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E3" w:rsidRPr="00131FFA" w:rsidRDefault="00521DE3" w:rsidP="00F75019">
      <w:pPr>
        <w:jc w:val="center"/>
        <w:rPr>
          <w:b/>
          <w:bCs/>
          <w:color w:val="FF0000"/>
          <w:sz w:val="20"/>
          <w:szCs w:val="20"/>
        </w:rPr>
      </w:pPr>
      <w:r w:rsidRPr="00131FFA">
        <w:rPr>
          <w:b/>
          <w:bCs/>
          <w:color w:val="FF0000"/>
          <w:sz w:val="20"/>
          <w:szCs w:val="20"/>
        </w:rPr>
        <w:t>AMPLIACIÓN HORARIO DE VERANO. “TARDE</w:t>
      </w:r>
      <w:r>
        <w:rPr>
          <w:b/>
          <w:bCs/>
          <w:color w:val="FF0000"/>
          <w:sz w:val="20"/>
          <w:szCs w:val="20"/>
        </w:rPr>
        <w:t>S DE JUNIO-SEPTIEMBRE</w:t>
      </w:r>
      <w:r w:rsidRPr="00131FFA">
        <w:rPr>
          <w:b/>
          <w:bCs/>
          <w:color w:val="FF0000"/>
          <w:sz w:val="20"/>
          <w:szCs w:val="20"/>
        </w:rPr>
        <w:t xml:space="preserve"> 2014”</w:t>
      </w:r>
    </w:p>
    <w:p w:rsidR="00521DE3" w:rsidRPr="00D4612D" w:rsidRDefault="00521DE3" w:rsidP="004E5A0C">
      <w:pPr>
        <w:spacing w:line="240" w:lineRule="auto"/>
        <w:ind w:firstLine="708"/>
        <w:rPr>
          <w:sz w:val="20"/>
          <w:szCs w:val="20"/>
        </w:rPr>
      </w:pPr>
      <w:r w:rsidRPr="00D4612D">
        <w:rPr>
          <w:sz w:val="20"/>
          <w:szCs w:val="20"/>
        </w:rPr>
        <w:t xml:space="preserve">Estimadas familias: </w:t>
      </w:r>
    </w:p>
    <w:p w:rsidR="004E5A0C" w:rsidRPr="00D4612D" w:rsidRDefault="00521DE3" w:rsidP="004E5A0C">
      <w:pPr>
        <w:spacing w:line="240" w:lineRule="auto"/>
        <w:ind w:firstLine="708"/>
        <w:jc w:val="both"/>
        <w:rPr>
          <w:sz w:val="20"/>
          <w:szCs w:val="20"/>
        </w:rPr>
      </w:pPr>
      <w:r w:rsidRPr="00D4612D">
        <w:rPr>
          <w:sz w:val="20"/>
          <w:szCs w:val="20"/>
        </w:rPr>
        <w:t xml:space="preserve">Dentro de muy poco, en el mes de junio,  comienza el horario escolar de verano, sin clases por la tarde. Por ello, os presentamos una actividad dirigida a aquellas familias que, por motivos laborales o personales, necesitan dejar a los niños en el colegio después del comedor escolar, entre las 15:00 y 17:00 horas. Este horario de verano se mantiene, asimismo, en el mes de septiembre, durante el que igualmente os ofrecemos la posibilidad de ampliación. </w:t>
      </w:r>
    </w:p>
    <w:p w:rsidR="004E5A0C" w:rsidRPr="00D4612D" w:rsidRDefault="00521DE3" w:rsidP="004E5A0C">
      <w:pPr>
        <w:spacing w:line="240" w:lineRule="auto"/>
        <w:ind w:firstLine="708"/>
        <w:jc w:val="both"/>
        <w:rPr>
          <w:sz w:val="20"/>
          <w:szCs w:val="20"/>
        </w:rPr>
      </w:pPr>
      <w:r w:rsidRPr="00D4612D">
        <w:rPr>
          <w:sz w:val="20"/>
          <w:szCs w:val="20"/>
        </w:rPr>
        <w:t>Durante las “Tardes de junio-septiembre”,</w:t>
      </w:r>
      <w:r w:rsidR="0070380F">
        <w:rPr>
          <w:sz w:val="20"/>
          <w:szCs w:val="20"/>
        </w:rPr>
        <w:t xml:space="preserve"> </w:t>
      </w:r>
      <w:bookmarkStart w:id="0" w:name="_GoBack"/>
      <w:bookmarkEnd w:id="0"/>
      <w:r w:rsidR="004E5A0C" w:rsidRPr="00D4612D">
        <w:rPr>
          <w:b/>
          <w:sz w:val="20"/>
          <w:szCs w:val="20"/>
        </w:rPr>
        <w:t>pretendemos que los alumnos de diviertan realizando</w:t>
      </w:r>
      <w:r w:rsidR="004E5A0C" w:rsidRPr="00D4612D">
        <w:rPr>
          <w:rFonts w:eastAsiaTheme="minorEastAsia" w:cstheme="minorBidi"/>
          <w:b/>
          <w:color w:val="000000" w:themeColor="text1"/>
          <w:kern w:val="24"/>
          <w:sz w:val="20"/>
          <w:szCs w:val="20"/>
          <w:lang w:val="es-ES_tradnl"/>
        </w:rPr>
        <w:t xml:space="preserve">  actividades como juegos de mesa, juegos deportivos, animación  a la lectura, expresión artística y actividades en inglés como </w:t>
      </w:r>
      <w:proofErr w:type="spellStart"/>
      <w:r w:rsidR="004E5A0C" w:rsidRPr="00D4612D">
        <w:rPr>
          <w:rFonts w:eastAsiaTheme="minorEastAsia" w:cstheme="minorBidi"/>
          <w:b/>
          <w:color w:val="000000" w:themeColor="text1"/>
          <w:kern w:val="24"/>
          <w:sz w:val="20"/>
          <w:szCs w:val="20"/>
          <w:lang w:val="es-ES_tradnl"/>
        </w:rPr>
        <w:t>Storytelling</w:t>
      </w:r>
      <w:proofErr w:type="spellEnd"/>
      <w:r w:rsidR="004E5A0C" w:rsidRPr="00D4612D">
        <w:rPr>
          <w:rFonts w:eastAsiaTheme="minorEastAsia" w:cstheme="minorBidi"/>
          <w:b/>
          <w:color w:val="000000" w:themeColor="text1"/>
          <w:kern w:val="24"/>
          <w:sz w:val="20"/>
          <w:szCs w:val="20"/>
          <w:lang w:val="es-ES_tradnl"/>
        </w:rPr>
        <w:t xml:space="preserve">, </w:t>
      </w:r>
      <w:proofErr w:type="spellStart"/>
      <w:r w:rsidR="004E5A0C" w:rsidRPr="00D4612D">
        <w:rPr>
          <w:rFonts w:eastAsiaTheme="minorEastAsia" w:cstheme="minorBidi"/>
          <w:b/>
          <w:color w:val="000000" w:themeColor="text1"/>
          <w:kern w:val="24"/>
          <w:sz w:val="20"/>
          <w:szCs w:val="20"/>
          <w:lang w:val="es-ES_tradnl"/>
        </w:rPr>
        <w:t>arts</w:t>
      </w:r>
      <w:proofErr w:type="spellEnd"/>
      <w:r w:rsidR="004E5A0C" w:rsidRPr="00D4612D">
        <w:rPr>
          <w:rFonts w:eastAsiaTheme="minorEastAsia" w:cstheme="minorBidi"/>
          <w:b/>
          <w:color w:val="000000" w:themeColor="text1"/>
          <w:kern w:val="24"/>
          <w:sz w:val="20"/>
          <w:szCs w:val="20"/>
          <w:lang w:val="es-ES_tradnl"/>
        </w:rPr>
        <w:t xml:space="preserve"> </w:t>
      </w:r>
      <w:proofErr w:type="spellStart"/>
      <w:r w:rsidR="004E5A0C" w:rsidRPr="00D4612D">
        <w:rPr>
          <w:rFonts w:eastAsiaTheme="minorEastAsia" w:cstheme="minorBidi"/>
          <w:b/>
          <w:color w:val="000000" w:themeColor="text1"/>
          <w:kern w:val="24"/>
          <w:sz w:val="20"/>
          <w:szCs w:val="20"/>
          <w:lang w:val="es-ES_tradnl"/>
        </w:rPr>
        <w:t>crafts</w:t>
      </w:r>
      <w:proofErr w:type="spellEnd"/>
      <w:r w:rsidR="004E5A0C" w:rsidRPr="00D4612D">
        <w:rPr>
          <w:rFonts w:eastAsiaTheme="minorEastAsia" w:cstheme="minorBidi"/>
          <w:b/>
          <w:color w:val="000000" w:themeColor="text1"/>
          <w:kern w:val="24"/>
          <w:sz w:val="20"/>
          <w:szCs w:val="20"/>
          <w:lang w:val="es-ES_tradnl"/>
        </w:rPr>
        <w:t xml:space="preserve"> etc… ¡¡¡Ni un minuto de aburrimiento!!!</w:t>
      </w:r>
      <w:r w:rsidR="004E5A0C"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/>
        </w:rPr>
        <w:t xml:space="preserve"> Si deseas ampliar esta información puedes ponerte en </w:t>
      </w:r>
      <w:r w:rsidR="00D4612D"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/>
        </w:rPr>
        <w:t>contacto</w:t>
      </w:r>
      <w:r w:rsidR="004E5A0C"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/>
        </w:rPr>
        <w:t xml:space="preserve"> con el Departamento Educativo de IDRA 913110483 pregunta por </w:t>
      </w:r>
      <w:proofErr w:type="spellStart"/>
      <w:r w:rsidR="004E5A0C"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/>
        </w:rPr>
        <w:t>Naza</w:t>
      </w:r>
      <w:proofErr w:type="spellEnd"/>
      <w:r w:rsidR="004E5A0C"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/>
        </w:rPr>
        <w:t xml:space="preserve"> o Dani  tecnicos1@idrasocioeducativosl.com</w:t>
      </w:r>
    </w:p>
    <w:p w:rsidR="005774B0" w:rsidRDefault="00D4612D" w:rsidP="005774B0">
      <w:pPr>
        <w:spacing w:line="240" w:lineRule="auto"/>
        <w:ind w:firstLine="708"/>
        <w:jc w:val="both"/>
        <w:rPr>
          <w:sz w:val="20"/>
          <w:szCs w:val="20"/>
        </w:rPr>
      </w:pPr>
      <w:r w:rsidRPr="00D4612D">
        <w:rPr>
          <w:sz w:val="20"/>
          <w:szCs w:val="20"/>
        </w:rPr>
        <w:t>Si estás interesado</w:t>
      </w:r>
      <w:r w:rsidR="00521DE3" w:rsidRPr="00D4612D">
        <w:rPr>
          <w:sz w:val="20"/>
          <w:szCs w:val="20"/>
        </w:rPr>
        <w:t>, debes cumplimentar la inscripción y entregarla en el local del AMPA</w:t>
      </w:r>
      <w:r w:rsidR="00521DE3" w:rsidRPr="00D4612D">
        <w:rPr>
          <w:b/>
          <w:bCs/>
          <w:sz w:val="20"/>
          <w:szCs w:val="20"/>
        </w:rPr>
        <w:t xml:space="preserve"> </w:t>
      </w:r>
      <w:r w:rsidR="004E5A0C" w:rsidRPr="00D4612D">
        <w:rPr>
          <w:b/>
          <w:bCs/>
          <w:sz w:val="20"/>
          <w:szCs w:val="20"/>
          <w:u w:val="single"/>
        </w:rPr>
        <w:t>antes del 14</w:t>
      </w:r>
      <w:r w:rsidR="00521DE3" w:rsidRPr="00D4612D">
        <w:rPr>
          <w:b/>
          <w:bCs/>
          <w:sz w:val="20"/>
          <w:szCs w:val="20"/>
          <w:u w:val="single"/>
        </w:rPr>
        <w:t xml:space="preserve"> de mayo</w:t>
      </w:r>
      <w:r w:rsidRPr="00D4612D">
        <w:rPr>
          <w:sz w:val="20"/>
          <w:szCs w:val="20"/>
        </w:rPr>
        <w:t>, de L a V</w:t>
      </w:r>
      <w:r w:rsidR="00521DE3" w:rsidRPr="00D4612D">
        <w:rPr>
          <w:sz w:val="20"/>
          <w:szCs w:val="20"/>
        </w:rPr>
        <w:t xml:space="preserve"> de 16:00 a 17:00 h. También puedes depositarla en el buzón del AMPA, o mandarla por correo electrónico a </w:t>
      </w:r>
      <w:hyperlink r:id="rId7" w:history="1">
        <w:r w:rsidR="00521DE3" w:rsidRPr="00D4612D">
          <w:rPr>
            <w:rStyle w:val="Hipervnculo"/>
            <w:sz w:val="20"/>
            <w:szCs w:val="20"/>
          </w:rPr>
          <w:t>ampamoratin@gmail.com</w:t>
        </w:r>
      </w:hyperlink>
      <w:r w:rsidR="00521DE3" w:rsidRPr="00D4612D">
        <w:rPr>
          <w:sz w:val="20"/>
          <w:szCs w:val="20"/>
        </w:rPr>
        <w:t xml:space="preserve">. </w:t>
      </w:r>
      <w:proofErr w:type="gramStart"/>
      <w:r w:rsidRPr="00D4612D">
        <w:rPr>
          <w:sz w:val="20"/>
          <w:szCs w:val="20"/>
        </w:rPr>
        <w:t>o</w:t>
      </w:r>
      <w:proofErr w:type="gramEnd"/>
      <w:r w:rsidR="004E5A0C" w:rsidRPr="00D4612D">
        <w:rPr>
          <w:sz w:val="20"/>
          <w:szCs w:val="20"/>
        </w:rPr>
        <w:t xml:space="preserve"> </w:t>
      </w:r>
      <w:hyperlink r:id="rId8" w:history="1">
        <w:r w:rsidR="004E5A0C" w:rsidRPr="00D4612D">
          <w:rPr>
            <w:rStyle w:val="Hipervnculo"/>
            <w:sz w:val="20"/>
            <w:szCs w:val="20"/>
          </w:rPr>
          <w:t>tecnicos1@idrasocioeducativosl.com</w:t>
        </w:r>
      </w:hyperlink>
      <w:r w:rsidR="004E5A0C" w:rsidRPr="00D4612D">
        <w:rPr>
          <w:sz w:val="20"/>
          <w:szCs w:val="20"/>
        </w:rPr>
        <w:t xml:space="preserve"> </w:t>
      </w:r>
      <w:r w:rsidR="005774B0">
        <w:rPr>
          <w:sz w:val="20"/>
          <w:szCs w:val="20"/>
        </w:rPr>
        <w:t>(empresa responsable)</w:t>
      </w:r>
    </w:p>
    <w:p w:rsidR="00521DE3" w:rsidRPr="00D4612D" w:rsidRDefault="00521DE3" w:rsidP="005774B0">
      <w:pPr>
        <w:spacing w:line="240" w:lineRule="auto"/>
        <w:ind w:firstLine="708"/>
        <w:jc w:val="both"/>
        <w:rPr>
          <w:sz w:val="20"/>
          <w:szCs w:val="20"/>
        </w:rPr>
      </w:pPr>
      <w:r w:rsidRPr="00D4612D">
        <w:rPr>
          <w:sz w:val="20"/>
          <w:szCs w:val="20"/>
          <w:u w:val="single"/>
        </w:rPr>
        <w:t>PRECIOS Y OPCIONES</w:t>
      </w:r>
      <w:r w:rsidRPr="00D4612D">
        <w:rPr>
          <w:sz w:val="20"/>
          <w:szCs w:val="20"/>
        </w:rPr>
        <w:t xml:space="preserve"> (marcar con una cruz): </w:t>
      </w:r>
      <w:r w:rsidRPr="00D4612D">
        <w:rPr>
          <w:sz w:val="20"/>
          <w:szCs w:val="20"/>
        </w:rPr>
        <w:fldChar w:fldCharType="begin"/>
      </w:r>
      <w:r w:rsidRPr="00D4612D">
        <w:rPr>
          <w:sz w:val="20"/>
          <w:szCs w:val="20"/>
        </w:rPr>
        <w:instrText xml:space="preserve"> LINK Excel.Sheet.12 "Libro1" "Hoja1!F1C1:F4C5" \a \f 4 \h  \* MERGEFORMAT </w:instrText>
      </w:r>
      <w:r w:rsidRPr="00D4612D">
        <w:rPr>
          <w:sz w:val="20"/>
          <w:szCs w:val="20"/>
        </w:rPr>
        <w:fldChar w:fldCharType="separate"/>
      </w:r>
    </w:p>
    <w:tbl>
      <w:tblPr>
        <w:tblW w:w="8494" w:type="dxa"/>
        <w:tblInd w:w="-68" w:type="dxa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63"/>
        <w:gridCol w:w="1483"/>
        <w:gridCol w:w="1893"/>
        <w:gridCol w:w="1385"/>
        <w:gridCol w:w="1770"/>
      </w:tblGrid>
      <w:tr w:rsidR="00521DE3" w:rsidRPr="00D4612D">
        <w:trPr>
          <w:trHeight w:val="231"/>
        </w:trPr>
        <w:tc>
          <w:tcPr>
            <w:tcW w:w="1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color w:val="000000"/>
                <w:sz w:val="20"/>
                <w:szCs w:val="20"/>
                <w:lang w:eastAsia="es-ES"/>
              </w:rPr>
              <w:t>Junio 2014 (del 1 al 20)</w:t>
            </w:r>
          </w:p>
        </w:tc>
        <w:tc>
          <w:tcPr>
            <w:tcW w:w="3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color w:val="000000"/>
                <w:sz w:val="20"/>
                <w:szCs w:val="20"/>
                <w:lang w:eastAsia="es-ES"/>
              </w:rPr>
              <w:t>Septiembre 2014 (desde el inicio de curso al día 30)</w:t>
            </w:r>
          </w:p>
        </w:tc>
      </w:tr>
      <w:tr w:rsidR="00521DE3" w:rsidRPr="00D4612D">
        <w:trPr>
          <w:trHeight w:val="231"/>
        </w:trPr>
        <w:tc>
          <w:tcPr>
            <w:tcW w:w="1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1DE3" w:rsidRPr="00D4612D" w:rsidRDefault="00521DE3" w:rsidP="001063D2">
            <w:pPr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color w:val="000000"/>
                <w:sz w:val="20"/>
                <w:szCs w:val="20"/>
                <w:lang w:eastAsia="es-ES"/>
              </w:rPr>
              <w:t>Socio AMPA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color w:val="000000"/>
                <w:sz w:val="20"/>
                <w:szCs w:val="20"/>
                <w:lang w:eastAsia="es-ES"/>
              </w:rPr>
              <w:t>No Socio AMPA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color w:val="000000"/>
                <w:sz w:val="20"/>
                <w:szCs w:val="20"/>
                <w:lang w:eastAsia="es-ES"/>
              </w:rPr>
              <w:t>Socio AMPA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color w:val="000000"/>
                <w:sz w:val="20"/>
                <w:szCs w:val="20"/>
                <w:lang w:eastAsia="es-ES"/>
              </w:rPr>
              <w:t>No Socio AMPA</w:t>
            </w:r>
          </w:p>
        </w:tc>
      </w:tr>
      <w:tr w:rsidR="00521DE3" w:rsidRPr="00D4612D">
        <w:trPr>
          <w:trHeight w:val="221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color w:val="000000"/>
                <w:sz w:val="20"/>
                <w:szCs w:val="20"/>
                <w:lang w:eastAsia="es-ES"/>
              </w:rPr>
              <w:t>De 15:00 a 16:00 h.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s-ES"/>
              </w:rPr>
              <w:t>⃝</w:t>
            </w:r>
            <w:r w:rsidRPr="00D4612D">
              <w:rPr>
                <w:color w:val="000000"/>
                <w:sz w:val="20"/>
                <w:szCs w:val="20"/>
                <w:lang w:eastAsia="es-ES"/>
              </w:rPr>
              <w:t xml:space="preserve"> 20 €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s-ES"/>
              </w:rPr>
              <w:t>⃝</w:t>
            </w:r>
            <w:r w:rsidRPr="00D4612D">
              <w:rPr>
                <w:color w:val="000000"/>
                <w:sz w:val="20"/>
                <w:szCs w:val="20"/>
                <w:lang w:eastAsia="es-ES"/>
              </w:rPr>
              <w:t xml:space="preserve"> 25 €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s-ES"/>
              </w:rPr>
              <w:t>⃝</w:t>
            </w:r>
            <w:r w:rsidRPr="00D4612D">
              <w:rPr>
                <w:color w:val="000000"/>
                <w:sz w:val="20"/>
                <w:szCs w:val="20"/>
                <w:lang w:eastAsia="es-ES"/>
              </w:rPr>
              <w:t xml:space="preserve"> 20 €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s-ES"/>
              </w:rPr>
              <w:t>⃝</w:t>
            </w:r>
            <w:r w:rsidRPr="00D4612D">
              <w:rPr>
                <w:color w:val="000000"/>
                <w:sz w:val="20"/>
                <w:szCs w:val="20"/>
                <w:lang w:eastAsia="es-ES"/>
              </w:rPr>
              <w:t xml:space="preserve"> 25 €</w:t>
            </w:r>
          </w:p>
        </w:tc>
      </w:tr>
      <w:tr w:rsidR="00521DE3" w:rsidRPr="00D4612D">
        <w:trPr>
          <w:trHeight w:val="221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color w:val="000000"/>
                <w:sz w:val="20"/>
                <w:szCs w:val="20"/>
                <w:lang w:eastAsia="es-ES"/>
              </w:rPr>
              <w:t>De 15:00 a 17:00 h.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s-ES"/>
              </w:rPr>
              <w:t>⃝</w:t>
            </w:r>
            <w:r w:rsidRPr="00D4612D">
              <w:rPr>
                <w:color w:val="000000"/>
                <w:sz w:val="20"/>
                <w:szCs w:val="20"/>
                <w:lang w:eastAsia="es-ES"/>
              </w:rPr>
              <w:t xml:space="preserve"> 40 €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D4612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s-ES"/>
              </w:rPr>
              <w:t>⃝</w:t>
            </w:r>
            <w:r w:rsidRPr="00D4612D">
              <w:rPr>
                <w:color w:val="000000"/>
                <w:sz w:val="20"/>
                <w:szCs w:val="20"/>
                <w:lang w:eastAsia="es-ES"/>
              </w:rPr>
              <w:t xml:space="preserve"> 45 €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s-ES"/>
              </w:rPr>
              <w:t>⃝</w:t>
            </w:r>
            <w:r w:rsidRPr="00D4612D">
              <w:rPr>
                <w:color w:val="000000"/>
                <w:sz w:val="20"/>
                <w:szCs w:val="20"/>
                <w:lang w:eastAsia="es-ES"/>
              </w:rPr>
              <w:t xml:space="preserve"> 40 €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E3" w:rsidRPr="00D4612D" w:rsidRDefault="00521DE3" w:rsidP="001063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"/>
              </w:rPr>
            </w:pPr>
            <w:r w:rsidRPr="00D4612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s-ES"/>
              </w:rPr>
              <w:t>⃝</w:t>
            </w:r>
            <w:r w:rsidRPr="00D4612D">
              <w:rPr>
                <w:color w:val="000000"/>
                <w:sz w:val="20"/>
                <w:szCs w:val="20"/>
                <w:lang w:eastAsia="es-ES"/>
              </w:rPr>
              <w:t xml:space="preserve"> 45 €</w:t>
            </w:r>
          </w:p>
        </w:tc>
      </w:tr>
    </w:tbl>
    <w:p w:rsidR="00521DE3" w:rsidRDefault="00521DE3" w:rsidP="005A5035">
      <w:pPr>
        <w:rPr>
          <w:sz w:val="20"/>
          <w:szCs w:val="20"/>
        </w:rPr>
      </w:pPr>
      <w:r w:rsidRPr="00D4612D">
        <w:rPr>
          <w:sz w:val="20"/>
          <w:szCs w:val="20"/>
        </w:rPr>
        <w:fldChar w:fldCharType="end"/>
      </w:r>
    </w:p>
    <w:p w:rsidR="00521DE3" w:rsidRPr="00D4612D" w:rsidRDefault="00521DE3" w:rsidP="00F9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4612D">
        <w:rPr>
          <w:sz w:val="20"/>
          <w:szCs w:val="20"/>
        </w:rPr>
        <w:t>NOMBRE Y APELLIDOS DEL NIÑO</w:t>
      </w:r>
      <w:proofErr w:type="gramStart"/>
      <w:r w:rsidRPr="00D4612D">
        <w:rPr>
          <w:sz w:val="20"/>
          <w:szCs w:val="20"/>
        </w:rPr>
        <w:t>:_</w:t>
      </w:r>
      <w:proofErr w:type="gramEnd"/>
      <w:r w:rsidRPr="00D4612D">
        <w:rPr>
          <w:sz w:val="20"/>
          <w:szCs w:val="20"/>
        </w:rPr>
        <w:t>________________________________________________________</w:t>
      </w:r>
    </w:p>
    <w:p w:rsidR="00521DE3" w:rsidRPr="00D4612D" w:rsidRDefault="00521DE3" w:rsidP="00F9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4612D">
        <w:rPr>
          <w:sz w:val="20"/>
          <w:szCs w:val="20"/>
        </w:rPr>
        <w:t>EDAD: ______  CURSO</w:t>
      </w:r>
      <w:proofErr w:type="gramStart"/>
      <w:r w:rsidRPr="00D4612D">
        <w:rPr>
          <w:sz w:val="20"/>
          <w:szCs w:val="20"/>
        </w:rPr>
        <w:t>:_</w:t>
      </w:r>
      <w:proofErr w:type="gramEnd"/>
      <w:r w:rsidRPr="00D4612D">
        <w:rPr>
          <w:sz w:val="20"/>
          <w:szCs w:val="20"/>
        </w:rPr>
        <w:t>____  LETRA:________ CORREO ELECTRÓNICO:  __________________________</w:t>
      </w:r>
    </w:p>
    <w:p w:rsidR="00521DE3" w:rsidRPr="00D4612D" w:rsidRDefault="00521DE3" w:rsidP="00C43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4612D">
        <w:rPr>
          <w:sz w:val="20"/>
          <w:szCs w:val="20"/>
        </w:rPr>
        <w:t>DIRECCIÓN</w:t>
      </w:r>
      <w:proofErr w:type="gramStart"/>
      <w:r w:rsidRPr="00D4612D">
        <w:rPr>
          <w:sz w:val="20"/>
          <w:szCs w:val="20"/>
        </w:rPr>
        <w:t>:  _</w:t>
      </w:r>
      <w:proofErr w:type="gramEnd"/>
      <w:r w:rsidRPr="00D4612D">
        <w:rPr>
          <w:sz w:val="20"/>
          <w:szCs w:val="20"/>
        </w:rPr>
        <w:t>_________________________________________POBLACIÓN:______________________</w:t>
      </w:r>
    </w:p>
    <w:p w:rsidR="00521DE3" w:rsidRPr="00D4612D" w:rsidRDefault="00521DE3" w:rsidP="00F9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4612D">
        <w:rPr>
          <w:sz w:val="20"/>
          <w:szCs w:val="20"/>
        </w:rPr>
        <w:t xml:space="preserve">TELÉFONOS: ___________________________  / ______________________  /_____________________                           </w:t>
      </w:r>
    </w:p>
    <w:p w:rsidR="00521DE3" w:rsidRPr="00D4612D" w:rsidRDefault="00117F16" w:rsidP="00F9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4612D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8890</wp:posOffset>
                </wp:positionV>
                <wp:extent cx="223520" cy="193675"/>
                <wp:effectExtent l="13335" t="11430" r="10795" b="13970"/>
                <wp:wrapNone/>
                <wp:docPr id="8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93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A7226" id="Rectángulo 5" o:spid="_x0000_s1026" style="position:absolute;margin-left:145.5pt;margin-top:.7pt;width:17.6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" filled="f" strokecolor="#1f4d78" strokeweight="1pt"/>
            </w:pict>
          </mc:Fallback>
        </mc:AlternateContent>
      </w:r>
      <w:r w:rsidRPr="00D4612D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12065</wp:posOffset>
                </wp:positionV>
                <wp:extent cx="194310" cy="175260"/>
                <wp:effectExtent l="11430" t="14605" r="13335" b="1016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20D2" id="Rectángulo 7" o:spid="_x0000_s1026" style="position:absolute;margin-left:102.6pt;margin-top:.95pt;width:15.3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" filled="f" strokecolor="#41719c" strokeweight="1pt"/>
            </w:pict>
          </mc:Fallback>
        </mc:AlternateContent>
      </w:r>
      <w:r w:rsidR="00521DE3" w:rsidRPr="00D4612D">
        <w:rPr>
          <w:sz w:val="20"/>
          <w:szCs w:val="20"/>
        </w:rPr>
        <w:t xml:space="preserve">SOCIO DEL AMPA:       SI              NO </w:t>
      </w:r>
    </w:p>
    <w:p w:rsidR="00521DE3" w:rsidRPr="00D4612D" w:rsidRDefault="00521DE3" w:rsidP="00F9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4612D">
        <w:rPr>
          <w:color w:val="FF0000"/>
          <w:sz w:val="20"/>
          <w:szCs w:val="20"/>
        </w:rPr>
        <w:t xml:space="preserve">      </w:t>
      </w:r>
      <w:r w:rsidR="00D4612D" w:rsidRPr="00D4612D">
        <w:rPr>
          <w:color w:val="FF0000"/>
          <w:sz w:val="20"/>
          <w:szCs w:val="20"/>
        </w:rPr>
        <w:t xml:space="preserve">                    </w:t>
      </w:r>
    </w:p>
    <w:p w:rsidR="00D4612D" w:rsidRPr="00D4612D" w:rsidRDefault="00D4612D" w:rsidP="00D46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  <w:t>PERSONAS AUTORIZADAS PARA RECOGER A SU HIJO/A:</w:t>
      </w:r>
    </w:p>
    <w:p w:rsidR="00D4612D" w:rsidRPr="00F50DE1" w:rsidRDefault="00D4612D" w:rsidP="00D4612D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4612D">
        <w:rPr>
          <w:rFonts w:eastAsiaTheme="minorEastAsia" w:cs="Times New Roman"/>
          <w:color w:val="000000"/>
          <w:kern w:val="24"/>
          <w:sz w:val="20"/>
          <w:szCs w:val="20"/>
          <w:lang w:eastAsia="es-ES"/>
        </w:rPr>
        <w:t>…………………………….………………... con DNI nº…………..……………. TLF…………………………….</w:t>
      </w:r>
    </w:p>
    <w:p w:rsidR="00D4612D" w:rsidRPr="00D4612D" w:rsidRDefault="00D4612D" w:rsidP="00F50DE1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4612D" w:rsidRPr="00F50DE1" w:rsidRDefault="00D4612D" w:rsidP="00D4612D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4612D">
        <w:rPr>
          <w:rFonts w:eastAsiaTheme="minorEastAsia" w:cs="Times New Roman"/>
          <w:color w:val="000000"/>
          <w:kern w:val="24"/>
          <w:sz w:val="20"/>
          <w:szCs w:val="20"/>
          <w:lang w:eastAsia="es-ES"/>
        </w:rPr>
        <w:t>…………………………….………………... con DNI nº…………..……………. TLF…………………………….</w:t>
      </w:r>
    </w:p>
    <w:p w:rsidR="00D4612D" w:rsidRPr="00D4612D" w:rsidRDefault="00D4612D" w:rsidP="00F50DE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2163D" w:rsidRPr="00D4612D" w:rsidRDefault="0027241F" w:rsidP="00D4612D">
      <w:pPr>
        <w:numPr>
          <w:ilvl w:val="0"/>
          <w:numId w:val="1"/>
        </w:numPr>
        <w:jc w:val="both"/>
        <w:rPr>
          <w:sz w:val="20"/>
          <w:szCs w:val="20"/>
        </w:rPr>
      </w:pPr>
      <w:r w:rsidRPr="00D4612D">
        <w:rPr>
          <w:sz w:val="20"/>
          <w:szCs w:val="20"/>
        </w:rPr>
        <w:t>En caso de que autorice que su hijo/a se marche solo de la actividad por favor marque esta casilla y firme a continuación.</w:t>
      </w:r>
    </w:p>
    <w:p w:rsidR="00D4612D" w:rsidRPr="00D4612D" w:rsidRDefault="00D4612D" w:rsidP="00D4612D">
      <w:pPr>
        <w:jc w:val="both"/>
        <w:rPr>
          <w:sz w:val="20"/>
          <w:szCs w:val="20"/>
        </w:rPr>
      </w:pPr>
      <w:r w:rsidRPr="00D4612D">
        <w:rPr>
          <w:sz w:val="20"/>
          <w:szCs w:val="20"/>
        </w:rPr>
        <w:tab/>
        <w:t>Firma,</w:t>
      </w:r>
    </w:p>
    <w:p w:rsidR="00F50DE1" w:rsidRDefault="00F50DE1" w:rsidP="00D4612D">
      <w:pPr>
        <w:spacing w:after="0" w:line="240" w:lineRule="auto"/>
        <w:jc w:val="both"/>
        <w:textAlignment w:val="baseline"/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</w:pPr>
    </w:p>
    <w:p w:rsidR="00F50DE1" w:rsidRDefault="00F50DE1" w:rsidP="00D4612D">
      <w:pPr>
        <w:spacing w:after="0" w:line="240" w:lineRule="auto"/>
        <w:jc w:val="both"/>
        <w:textAlignment w:val="baseline"/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</w:pPr>
    </w:p>
    <w:p w:rsidR="00F50DE1" w:rsidRDefault="00F50DE1" w:rsidP="00D4612D">
      <w:pPr>
        <w:spacing w:after="0" w:line="240" w:lineRule="auto"/>
        <w:jc w:val="both"/>
        <w:textAlignment w:val="baseline"/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</w:pPr>
    </w:p>
    <w:p w:rsidR="005774B0" w:rsidRDefault="005774B0" w:rsidP="00D4612D">
      <w:pPr>
        <w:spacing w:after="0" w:line="240" w:lineRule="auto"/>
        <w:jc w:val="both"/>
        <w:textAlignment w:val="baseline"/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</w:pPr>
    </w:p>
    <w:p w:rsidR="00D4612D" w:rsidRPr="00D4612D" w:rsidRDefault="00D4612D" w:rsidP="00D4612D">
      <w:pPr>
        <w:spacing w:after="0" w:line="240" w:lineRule="auto"/>
        <w:jc w:val="both"/>
        <w:textAlignment w:val="baseline"/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</w:pPr>
      <w:r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  <w:lastRenderedPageBreak/>
        <w:t>Autorización</w:t>
      </w:r>
    </w:p>
    <w:p w:rsidR="00D4612D" w:rsidRPr="00D4612D" w:rsidRDefault="00D4612D" w:rsidP="00D4612D">
      <w:pPr>
        <w:spacing w:after="0" w:line="240" w:lineRule="auto"/>
        <w:jc w:val="both"/>
        <w:textAlignment w:val="baseline"/>
        <w:rPr>
          <w:rFonts w:eastAsiaTheme="minorEastAsia" w:cstheme="minorBidi"/>
          <w:color w:val="000000" w:themeColor="text1"/>
          <w:kern w:val="24"/>
          <w:sz w:val="20"/>
          <w:szCs w:val="20"/>
          <w:lang w:eastAsia="es-ES"/>
        </w:rPr>
      </w:pPr>
      <w:r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  <w:t xml:space="preserve">D. ...........................................................................................................como padre/madre o tutor, con DNI..................................... autorizan a su hijo/a asistir a la actividad organizada por el AMPA CEIP FERNANDEZ MORATIN  bajo  el  nombre de “Tardes de Junio-septiembre”, </w:t>
      </w:r>
      <w:r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eastAsia="es-ES"/>
        </w:rPr>
        <w:t>en las instalaciones del centro, y realizar las actividades pertinentes dirigidas por los profesionales incluidas en el  programa, de la empresa IDRA Socioeducativo, como a que se genere el recibo del servicio</w:t>
      </w:r>
      <w:r w:rsidR="0027241F">
        <w:rPr>
          <w:rFonts w:eastAsiaTheme="minorEastAsia" w:cstheme="minorBidi"/>
          <w:color w:val="000000" w:themeColor="text1"/>
          <w:kern w:val="24"/>
          <w:sz w:val="20"/>
          <w:szCs w:val="20"/>
          <w:lang w:eastAsia="es-ES"/>
        </w:rPr>
        <w:t>.</w:t>
      </w:r>
    </w:p>
    <w:p w:rsidR="00D4612D" w:rsidRPr="00D4612D" w:rsidRDefault="00D4612D" w:rsidP="00D46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4612D" w:rsidRPr="00D4612D" w:rsidRDefault="00D4612D" w:rsidP="00D46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  <w:t>En Madrid, a.................de..............................................de 2014</w:t>
      </w:r>
    </w:p>
    <w:p w:rsidR="00D4612D" w:rsidRPr="00D4612D" w:rsidRDefault="00D4612D" w:rsidP="00D4612D">
      <w:pPr>
        <w:jc w:val="both"/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</w:pPr>
    </w:p>
    <w:p w:rsidR="00D4612D" w:rsidRPr="00D4612D" w:rsidRDefault="00D4612D" w:rsidP="00D4612D">
      <w:pPr>
        <w:jc w:val="both"/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</w:pPr>
      <w:r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  <w:t xml:space="preserve">Firma:         </w:t>
      </w:r>
      <w:r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  <w:tab/>
      </w:r>
      <w:r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  <w:tab/>
      </w:r>
    </w:p>
    <w:p w:rsidR="00D4612D" w:rsidRPr="00D4612D" w:rsidRDefault="00D4612D" w:rsidP="00D46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  <w:t>**</w:t>
      </w:r>
      <w:r w:rsidRPr="00D4612D">
        <w:rPr>
          <w:rFonts w:eastAsiaTheme="minorEastAsia" w:cstheme="minorBidi"/>
          <w:color w:val="000000" w:themeColor="text1"/>
          <w:kern w:val="24"/>
          <w:sz w:val="20"/>
          <w:szCs w:val="20"/>
          <w:u w:val="single"/>
          <w:lang w:val="es-ES_tradnl" w:eastAsia="es-ES"/>
        </w:rPr>
        <w:t>El cobro de la actividad se generará por recibo bancario</w:t>
      </w:r>
      <w:r w:rsidRPr="00D4612D"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  <w:t xml:space="preserve"> entre los días 1-5 de Junio de 2014.</w:t>
      </w:r>
    </w:p>
    <w:p w:rsidR="00D4612D" w:rsidRDefault="00D4612D" w:rsidP="00D4612D">
      <w:pPr>
        <w:jc w:val="both"/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</w:pPr>
    </w:p>
    <w:p w:rsidR="00F9097C" w:rsidRPr="0027241F" w:rsidRDefault="0027241F" w:rsidP="00D4612D">
      <w:pPr>
        <w:jc w:val="both"/>
        <w:rPr>
          <w:rFonts w:eastAsiaTheme="minorEastAsia" w:cstheme="minorBidi"/>
          <w:b/>
          <w:color w:val="000000" w:themeColor="text1"/>
          <w:kern w:val="24"/>
          <w:sz w:val="20"/>
          <w:szCs w:val="20"/>
          <w:lang w:val="es-ES_tradnl" w:eastAsia="es-ES"/>
        </w:rPr>
      </w:pPr>
      <w:r>
        <w:rPr>
          <w:rFonts w:eastAsiaTheme="minorEastAsia" w:cstheme="minorBidi"/>
          <w:b/>
          <w:color w:val="000000" w:themeColor="text1"/>
          <w:kern w:val="24"/>
          <w:sz w:val="20"/>
          <w:szCs w:val="20"/>
          <w:lang w:val="es-ES_tradnl" w:eastAsia="es-ES"/>
        </w:rPr>
        <w:t>NORMATIVA SEP</w:t>
      </w:r>
      <w:r w:rsidR="00F9097C" w:rsidRPr="0027241F">
        <w:rPr>
          <w:rFonts w:eastAsiaTheme="minorEastAsia" w:cstheme="minorBidi"/>
          <w:b/>
          <w:color w:val="000000" w:themeColor="text1"/>
          <w:kern w:val="24"/>
          <w:sz w:val="20"/>
          <w:szCs w:val="20"/>
          <w:lang w:val="es-ES_tradnl" w:eastAsia="es-ES"/>
        </w:rPr>
        <w:t>A</w:t>
      </w:r>
    </w:p>
    <w:p w:rsidR="00D4612D" w:rsidRPr="0027241F" w:rsidRDefault="00F9097C" w:rsidP="00D4612D">
      <w:pPr>
        <w:jc w:val="both"/>
        <w:rPr>
          <w:rFonts w:eastAsiaTheme="minorEastAsia" w:cstheme="minorBidi"/>
          <w:b/>
          <w:color w:val="000000" w:themeColor="text1"/>
          <w:kern w:val="24"/>
          <w:sz w:val="20"/>
          <w:szCs w:val="20"/>
          <w:lang w:val="es-ES_tradnl" w:eastAsia="es-ES"/>
        </w:rPr>
      </w:pPr>
      <w:r w:rsidRPr="0027241F">
        <w:rPr>
          <w:rFonts w:eastAsiaTheme="minorEastAsia" w:cstheme="minorBidi"/>
          <w:b/>
          <w:color w:val="000000" w:themeColor="text1"/>
          <w:kern w:val="24"/>
          <w:sz w:val="20"/>
          <w:szCs w:val="20"/>
          <w:lang w:val="es-ES_tradnl" w:eastAsia="es-ES"/>
        </w:rPr>
        <w:t>ORDEN DE DOMICILIACION DE ADEUDO DIRECTO</w:t>
      </w:r>
      <w:r w:rsidR="00F50DE1" w:rsidRPr="0027241F">
        <w:rPr>
          <w:rFonts w:eastAsiaTheme="minorEastAsia" w:cstheme="minorBidi"/>
          <w:b/>
          <w:color w:val="000000" w:themeColor="text1"/>
          <w:kern w:val="24"/>
          <w:sz w:val="20"/>
          <w:szCs w:val="20"/>
          <w:lang w:val="es-ES_tradnl" w:eastAsia="es-ES"/>
        </w:rPr>
        <w:t xml:space="preserve"> SEPA-CORE</w:t>
      </w:r>
    </w:p>
    <w:p w:rsidR="00F50DE1" w:rsidRDefault="00F50DE1" w:rsidP="00D4612D">
      <w:pPr>
        <w:jc w:val="both"/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</w:pPr>
      <w:r>
        <w:rPr>
          <w:noProof/>
          <w:lang w:eastAsia="es-ES"/>
        </w:rPr>
        <w:drawing>
          <wp:inline distT="0" distB="0" distL="0" distR="0" wp14:anchorId="7918C793" wp14:editId="46AD43FE">
            <wp:extent cx="5400040" cy="759460"/>
            <wp:effectExtent l="0" t="0" r="0" b="2540"/>
            <wp:docPr id="1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E1" w:rsidRDefault="00F50DE1" w:rsidP="00F50DE1">
      <w:pPr>
        <w:pStyle w:val="NormalWeb"/>
        <w:spacing w:before="96" w:beforeAutospacing="0" w:after="0" w:afterAutospacing="0"/>
        <w:jc w:val="both"/>
        <w:textAlignment w:val="baseline"/>
      </w:pPr>
      <w:r>
        <w:rPr>
          <w:rFonts w:ascii="Arial" w:hAnsi="Arial" w:cs="Arial"/>
          <w:color w:val="000000"/>
          <w:kern w:val="24"/>
          <w:sz w:val="16"/>
          <w:szCs w:val="16"/>
        </w:rPr>
        <w:t>Mediante la firma de este formulario de Orden de domiciliación, Usted autoriza a (A) IDRA Socioeducativo S.L. a enviar órdenes a su entidad financiera para adeudar a su cuenta y (B) a su entidad financiera para adeudar los importes correspondientes en su cuenta de acuerdo con las órdenes de IDRA Socioeducativo S.L. Como parte de sus derechos, tiene derecho a ser reembolsado por su entidad financiera de acuerdo con los términos y condiciones del acuerdo suscrito con su entidad financiera. Dicho reembolso deberá reclamarse en un plazo de 8 semanas a partir de la fecha en que se realizó el adeudo a cuenta.</w:t>
      </w:r>
    </w:p>
    <w:p w:rsidR="00F50DE1" w:rsidRDefault="00F50DE1" w:rsidP="00D4612D">
      <w:pPr>
        <w:jc w:val="both"/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</w:pPr>
    </w:p>
    <w:p w:rsidR="00F50DE1" w:rsidRDefault="00F50DE1" w:rsidP="00D4612D">
      <w:pPr>
        <w:jc w:val="both"/>
        <w:rPr>
          <w:rFonts w:eastAsiaTheme="minorEastAsia" w:cstheme="minorBidi"/>
          <w:color w:val="000000" w:themeColor="text1"/>
          <w:kern w:val="24"/>
          <w:sz w:val="20"/>
          <w:szCs w:val="20"/>
          <w:lang w:val="es-ES_tradnl" w:eastAsia="es-ES"/>
        </w:rPr>
      </w:pPr>
      <w:r>
        <w:rPr>
          <w:noProof/>
          <w:lang w:eastAsia="es-ES"/>
        </w:rPr>
        <w:drawing>
          <wp:inline distT="0" distB="0" distL="0" distR="0" wp14:anchorId="718F70AE" wp14:editId="640AEFB4">
            <wp:extent cx="5400040" cy="2058035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1F" w:rsidRDefault="0027241F" w:rsidP="00F50DE1">
      <w:pPr>
        <w:spacing w:before="96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kern w:val="24"/>
          <w:sz w:val="16"/>
          <w:szCs w:val="16"/>
          <w:lang w:eastAsia="es-ES"/>
        </w:rPr>
        <w:t xml:space="preserve">En el IBAN </w:t>
      </w:r>
      <w:r w:rsidR="005774B0">
        <w:rPr>
          <w:rFonts w:ascii="Arial" w:eastAsia="Times New Roman" w:hAnsi="Arial" w:cs="Arial"/>
          <w:color w:val="000000"/>
          <w:kern w:val="24"/>
          <w:sz w:val="16"/>
          <w:szCs w:val="16"/>
          <w:lang w:eastAsia="es-ES"/>
        </w:rPr>
        <w:t>Nº</w:t>
      </w:r>
      <w:r>
        <w:rPr>
          <w:rFonts w:ascii="Arial" w:eastAsia="Times New Roman" w:hAnsi="Arial" w:cs="Arial"/>
          <w:color w:val="000000"/>
          <w:kern w:val="24"/>
          <w:sz w:val="16"/>
          <w:szCs w:val="16"/>
          <w:lang w:eastAsia="es-ES"/>
        </w:rPr>
        <w:t xml:space="preserve"> cuenta deudor va ES__  más los 20 dígitos de la cuenta.</w:t>
      </w:r>
    </w:p>
    <w:p w:rsidR="00F50DE1" w:rsidRPr="00F50DE1" w:rsidRDefault="005774B0" w:rsidP="00F50DE1">
      <w:pPr>
        <w:spacing w:before="9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kern w:val="24"/>
          <w:sz w:val="16"/>
          <w:szCs w:val="16"/>
          <w:lang w:eastAsia="es-ES"/>
        </w:rPr>
        <w:t>“L</w:t>
      </w:r>
      <w:r w:rsidR="00F50DE1" w:rsidRPr="00F50DE1">
        <w:rPr>
          <w:rFonts w:ascii="Arial" w:eastAsia="Times New Roman" w:hAnsi="Arial" w:cs="Arial"/>
          <w:color w:val="000000"/>
          <w:kern w:val="24"/>
          <w:sz w:val="16"/>
          <w:szCs w:val="16"/>
          <w:lang w:eastAsia="es-ES"/>
        </w:rPr>
        <w:t xml:space="preserve">os campos han de ser </w:t>
      </w:r>
      <w:r>
        <w:rPr>
          <w:rFonts w:ascii="Arial" w:eastAsia="Times New Roman" w:hAnsi="Arial" w:cs="Arial"/>
          <w:color w:val="000000"/>
          <w:kern w:val="24"/>
          <w:sz w:val="16"/>
          <w:szCs w:val="16"/>
          <w:lang w:eastAsia="es-ES"/>
        </w:rPr>
        <w:t>cumplimentados obligatoriamente”</w:t>
      </w:r>
    </w:p>
    <w:p w:rsidR="00F50DE1" w:rsidRPr="00F50DE1" w:rsidRDefault="00F50DE1" w:rsidP="00F50DE1">
      <w:pPr>
        <w:spacing w:before="9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0DE1">
        <w:rPr>
          <w:rFonts w:ascii="Arial" w:eastAsia="Times New Roman" w:hAnsi="Arial" w:cs="Arial"/>
          <w:color w:val="000000"/>
          <w:kern w:val="24"/>
          <w:sz w:val="16"/>
          <w:szCs w:val="16"/>
          <w:lang w:eastAsia="es-ES"/>
        </w:rPr>
        <w:t xml:space="preserve">Una vez firmada esta orden de domiciliación debe ser enviada a IDRA Socioeducativo S.L. por email: </w:t>
      </w:r>
      <w:hyperlink r:id="rId11" w:history="1">
        <w:r w:rsidRPr="00F50DE1">
          <w:rPr>
            <w:rFonts w:ascii="Arial" w:eastAsia="Times New Roman" w:hAnsi="Arial" w:cs="Arial"/>
            <w:color w:val="000000"/>
            <w:kern w:val="24"/>
            <w:sz w:val="16"/>
            <w:szCs w:val="16"/>
            <w:u w:val="single"/>
            <w:lang w:eastAsia="es-ES"/>
          </w:rPr>
          <w:t>administracion@idrasocioeducativosl.com</w:t>
        </w:r>
      </w:hyperlink>
      <w:r w:rsidRPr="00F50DE1">
        <w:rPr>
          <w:rFonts w:ascii="Arial" w:eastAsia="Times New Roman" w:hAnsi="Arial" w:cs="Arial"/>
          <w:color w:val="000000"/>
          <w:kern w:val="24"/>
          <w:sz w:val="16"/>
          <w:szCs w:val="16"/>
          <w:lang w:eastAsia="es-ES"/>
        </w:rPr>
        <w:t xml:space="preserve"> o vía fax: 91.450.10.92</w:t>
      </w:r>
      <w:r w:rsidR="005774B0">
        <w:rPr>
          <w:rFonts w:ascii="Arial" w:eastAsia="Times New Roman" w:hAnsi="Arial" w:cs="Arial"/>
          <w:color w:val="000000"/>
          <w:kern w:val="24"/>
          <w:sz w:val="16"/>
          <w:szCs w:val="16"/>
          <w:lang w:eastAsia="es-ES"/>
        </w:rPr>
        <w:t xml:space="preserve"> </w:t>
      </w:r>
    </w:p>
    <w:sectPr w:rsidR="00F50DE1" w:rsidRPr="00F50DE1" w:rsidSect="00153174">
      <w:headerReference w:type="default" r:id="rId12"/>
      <w:footerReference w:type="default" r:id="rId13"/>
      <w:pgSz w:w="11906" w:h="16838"/>
      <w:pgMar w:top="1417" w:right="1701" w:bottom="1417" w:left="1701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56" w:rsidRDefault="00E12A56" w:rsidP="00FF5C27">
      <w:pPr>
        <w:spacing w:after="0" w:line="240" w:lineRule="auto"/>
      </w:pPr>
      <w:r>
        <w:separator/>
      </w:r>
    </w:p>
  </w:endnote>
  <w:endnote w:type="continuationSeparator" w:id="0">
    <w:p w:rsidR="00E12A56" w:rsidRDefault="00E12A56" w:rsidP="00FF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0F" w:rsidRPr="00670A50" w:rsidRDefault="0070380F" w:rsidP="00C43BBE">
    <w:pPr>
      <w:pStyle w:val="Piedepgina"/>
      <w:jc w:val="both"/>
      <w:rPr>
        <w:sz w:val="16"/>
        <w:szCs w:val="16"/>
      </w:rPr>
    </w:pPr>
    <w:r w:rsidRPr="00670A50">
      <w:rPr>
        <w:sz w:val="16"/>
        <w:szCs w:val="16"/>
      </w:rPr>
      <w:t>En cumpli</w:t>
    </w:r>
    <w:r>
      <w:rPr>
        <w:sz w:val="16"/>
        <w:szCs w:val="16"/>
      </w:rPr>
      <w:t>miento de lo establecido en la L</w:t>
    </w:r>
    <w:r w:rsidRPr="00670A50">
      <w:rPr>
        <w:sz w:val="16"/>
        <w:szCs w:val="16"/>
      </w:rPr>
      <w:t>ey orgánica 15/1999 de 13 de diciembre, de protección de datos de carácter personal</w:t>
    </w:r>
    <w:r>
      <w:rPr>
        <w:sz w:val="16"/>
        <w:szCs w:val="16"/>
      </w:rPr>
      <w:t>,</w:t>
    </w:r>
    <w:r w:rsidRPr="00670A50">
      <w:rPr>
        <w:sz w:val="16"/>
        <w:szCs w:val="16"/>
      </w:rPr>
      <w:t xml:space="preserve"> le informamos de que los datos que nos facilite para la cumplimentación del presente formulario, quedarán inc</w:t>
    </w:r>
    <w:r>
      <w:rPr>
        <w:sz w:val="16"/>
        <w:szCs w:val="16"/>
      </w:rPr>
      <w:t xml:space="preserve">orporados, a los únicos efectos de la prestación de los servicios de Idra Socioeducativo, S.L., a un fichero de datos, </w:t>
    </w:r>
    <w:r w:rsidRPr="00670A50">
      <w:rPr>
        <w:sz w:val="16"/>
        <w:szCs w:val="16"/>
      </w:rPr>
      <w:t xml:space="preserve">del cual es responsable </w:t>
    </w:r>
    <w:r>
      <w:rPr>
        <w:sz w:val="16"/>
        <w:szCs w:val="16"/>
      </w:rPr>
      <w:t xml:space="preserve">dicha entidad, </w:t>
    </w:r>
    <w:r w:rsidRPr="00670A50">
      <w:rPr>
        <w:sz w:val="16"/>
        <w:szCs w:val="16"/>
      </w:rPr>
      <w:t>con domicilio</w:t>
    </w:r>
    <w:r>
      <w:rPr>
        <w:sz w:val="16"/>
        <w:szCs w:val="16"/>
      </w:rPr>
      <w:t xml:space="preserve"> en la calle Francos Rodríguez 47, de Madrid</w:t>
    </w:r>
    <w:r w:rsidRPr="00670A50">
      <w:rPr>
        <w:sz w:val="16"/>
        <w:szCs w:val="16"/>
      </w:rPr>
      <w:t>. Los datos</w:t>
    </w:r>
    <w:r>
      <w:rPr>
        <w:sz w:val="16"/>
        <w:szCs w:val="16"/>
      </w:rPr>
      <w:t xml:space="preserve"> que figuran en este impreso </w:t>
    </w:r>
    <w:r w:rsidRPr="00670A50">
      <w:rPr>
        <w:sz w:val="16"/>
        <w:szCs w:val="16"/>
      </w:rPr>
      <w:t xml:space="preserve">son facilitados de forma voluntaria y </w:t>
    </w:r>
    <w:r>
      <w:rPr>
        <w:sz w:val="16"/>
        <w:szCs w:val="16"/>
      </w:rPr>
      <w:t>por</w:t>
    </w:r>
    <w:r w:rsidRPr="00670A50">
      <w:rPr>
        <w:sz w:val="16"/>
        <w:szCs w:val="16"/>
      </w:rPr>
      <w:t xml:space="preserve"> su </w:t>
    </w:r>
    <w:r>
      <w:rPr>
        <w:sz w:val="16"/>
        <w:szCs w:val="16"/>
      </w:rPr>
      <w:t>i</w:t>
    </w:r>
    <w:r w:rsidRPr="00670A50">
      <w:rPr>
        <w:sz w:val="16"/>
        <w:szCs w:val="16"/>
      </w:rPr>
      <w:t xml:space="preserve">niciativa. Usted podrá ejercer los derechos de acceso, rectificación, cancelación y oposición mediante solicitud </w:t>
    </w:r>
    <w:r>
      <w:rPr>
        <w:sz w:val="16"/>
        <w:szCs w:val="16"/>
      </w:rPr>
      <w:t>dirigida a</w:t>
    </w:r>
    <w:r w:rsidRPr="00670A50">
      <w:rPr>
        <w:sz w:val="16"/>
        <w:szCs w:val="16"/>
      </w:rPr>
      <w:t xml:space="preserve">l titular </w:t>
    </w:r>
    <w:r>
      <w:rPr>
        <w:sz w:val="16"/>
        <w:szCs w:val="16"/>
      </w:rPr>
      <w:t>del fichero, a la dirección indicada.</w:t>
    </w:r>
    <w:r w:rsidRPr="00670A5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56" w:rsidRDefault="00E12A56" w:rsidP="00FF5C27">
      <w:pPr>
        <w:spacing w:after="0" w:line="240" w:lineRule="auto"/>
      </w:pPr>
      <w:r>
        <w:separator/>
      </w:r>
    </w:p>
  </w:footnote>
  <w:footnote w:type="continuationSeparator" w:id="0">
    <w:p w:rsidR="00E12A56" w:rsidRDefault="00E12A56" w:rsidP="00FF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0F" w:rsidRDefault="0070380F">
    <w:pPr>
      <w:pStyle w:val="Encabezado"/>
    </w:pPr>
    <w:r>
      <w:rPr>
        <w:rFonts w:ascii="Arial" w:hAnsi="Arial" w:cs="Arial"/>
        <w:b/>
        <w:bCs/>
        <w:noProof/>
        <w:color w:val="000000"/>
        <w:lang w:eastAsia="es-ES"/>
      </w:rPr>
      <w:drawing>
        <wp:inline distT="0" distB="0" distL="0" distR="0">
          <wp:extent cx="790575" cy="685800"/>
          <wp:effectExtent l="0" t="0" r="9525" b="0"/>
          <wp:docPr id="1" name="Imagen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>
      <w:rPr>
        <w:b/>
        <w:bCs/>
        <w:noProof/>
        <w:color w:val="FF0000"/>
        <w:sz w:val="20"/>
        <w:szCs w:val="20"/>
        <w:lang w:eastAsia="es-ES"/>
      </w:rPr>
      <w:drawing>
        <wp:inline distT="0" distB="0" distL="0" distR="0" wp14:anchorId="79336FFA" wp14:editId="455BB8DD">
          <wp:extent cx="663015" cy="419100"/>
          <wp:effectExtent l="0" t="0" r="381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DRA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87" cy="42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  <w:p w:rsidR="0070380F" w:rsidRDefault="007038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97FA2"/>
    <w:multiLevelType w:val="hybridMultilevel"/>
    <w:tmpl w:val="6F56A854"/>
    <w:lvl w:ilvl="0" w:tplc="3C7A9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0F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8B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4D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C2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A3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E2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89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4C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16902"/>
    <w:multiLevelType w:val="hybridMultilevel"/>
    <w:tmpl w:val="8558DF3A"/>
    <w:lvl w:ilvl="0" w:tplc="5F5244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A5E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038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274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079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23C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67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0E5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EB5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27"/>
    <w:rsid w:val="000B25AB"/>
    <w:rsid w:val="001063D2"/>
    <w:rsid w:val="00117F16"/>
    <w:rsid w:val="00131FFA"/>
    <w:rsid w:val="00153174"/>
    <w:rsid w:val="00185909"/>
    <w:rsid w:val="001C7737"/>
    <w:rsid w:val="0027241F"/>
    <w:rsid w:val="003308DA"/>
    <w:rsid w:val="00386BCC"/>
    <w:rsid w:val="003F4A6B"/>
    <w:rsid w:val="004E5A0C"/>
    <w:rsid w:val="00521DE3"/>
    <w:rsid w:val="005774B0"/>
    <w:rsid w:val="00577984"/>
    <w:rsid w:val="00591579"/>
    <w:rsid w:val="005A5035"/>
    <w:rsid w:val="005D180A"/>
    <w:rsid w:val="00670A50"/>
    <w:rsid w:val="0070380F"/>
    <w:rsid w:val="00837950"/>
    <w:rsid w:val="00842331"/>
    <w:rsid w:val="00894913"/>
    <w:rsid w:val="008D68DE"/>
    <w:rsid w:val="0092163D"/>
    <w:rsid w:val="009B7078"/>
    <w:rsid w:val="00B01660"/>
    <w:rsid w:val="00B50E64"/>
    <w:rsid w:val="00C43BBE"/>
    <w:rsid w:val="00D4612D"/>
    <w:rsid w:val="00E12A56"/>
    <w:rsid w:val="00EC0C71"/>
    <w:rsid w:val="00F31AED"/>
    <w:rsid w:val="00F50DE1"/>
    <w:rsid w:val="00F65F4E"/>
    <w:rsid w:val="00F736E4"/>
    <w:rsid w:val="00F75019"/>
    <w:rsid w:val="00F9097C"/>
    <w:rsid w:val="00F91FDB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20DEB1-B231-4452-A4DB-B2D31248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F4E"/>
    <w:pPr>
      <w:spacing w:after="160" w:line="259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5C27"/>
  </w:style>
  <w:style w:type="paragraph" w:styleId="Piedepgina">
    <w:name w:val="footer"/>
    <w:basedOn w:val="Normal"/>
    <w:link w:val="PiedepginaCar"/>
    <w:uiPriority w:val="99"/>
    <w:rsid w:val="00FF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5C27"/>
  </w:style>
  <w:style w:type="paragraph" w:styleId="Textodeglobo">
    <w:name w:val="Balloon Text"/>
    <w:basedOn w:val="Normal"/>
    <w:link w:val="TextodegloboCar"/>
    <w:uiPriority w:val="99"/>
    <w:semiHidden/>
    <w:rsid w:val="009B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B70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3F4A6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5A503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4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s1@idrasocioeducativos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pamoratin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cion@idrasocioeducativos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Ruiz Verde</dc:creator>
  <cp:keywords/>
  <dc:description/>
  <cp:lastModifiedBy>Ana Isabel Ruiz Verde</cp:lastModifiedBy>
  <cp:revision>4</cp:revision>
  <cp:lastPrinted>2014-04-21T21:48:00Z</cp:lastPrinted>
  <dcterms:created xsi:type="dcterms:W3CDTF">2014-04-21T21:44:00Z</dcterms:created>
  <dcterms:modified xsi:type="dcterms:W3CDTF">2014-04-21T21:48:00Z</dcterms:modified>
</cp:coreProperties>
</file>